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B2" w:rsidRDefault="00B40E8E" w:rsidP="00B40E8E">
      <w:pPr>
        <w:pStyle w:val="yiv8963542123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ACTA ACUERDO</w:t>
      </w:r>
    </w:p>
    <w:p w:rsidR="003926B2" w:rsidRDefault="00B40E8E" w:rsidP="00B40E8E">
      <w:pPr>
        <w:pStyle w:val="yiv8963542123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- Presentación grupal Anteproyecto TFG-</w:t>
      </w:r>
      <w:r w:rsidR="003926B2">
        <w:rPr>
          <w:rFonts w:ascii="Helvetica" w:hAnsi="Helvetica" w:cs="Helvetica"/>
          <w:b/>
          <w:bCs/>
          <w:color w:val="000000"/>
        </w:rPr>
        <w:t xml:space="preserve"> </w:t>
      </w:r>
    </w:p>
    <w:p w:rsidR="00B40E8E" w:rsidRDefault="003926B2" w:rsidP="00B40E8E">
      <w:pPr>
        <w:pStyle w:val="yiv8963542123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Licenciatura en Diseño y Producción Audiovisual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abajo firmantes, estudiantes de la carrera de Licenciatura en Diseño y Producción Audiovisual, presentan de manera conjunta el Anteproyecto de Trabajo Final de Grado</w:t>
      </w:r>
      <w:r w:rsidR="003926B2">
        <w:rPr>
          <w:rFonts w:ascii="Helvetica" w:hAnsi="Helvetica" w:cs="Helvetica"/>
          <w:color w:val="000000"/>
        </w:rPr>
        <w:t xml:space="preserve"> denominado…………………………………………….</w:t>
      </w:r>
      <w:r>
        <w:rPr>
          <w:rFonts w:ascii="Helvetica" w:hAnsi="Helvetica" w:cs="Helvetica"/>
          <w:color w:val="000000"/>
        </w:rPr>
        <w:t xml:space="preserve"> y acuerdan lo siguiente: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 w:rsidRPr="00B40E8E">
        <w:rPr>
          <w:rFonts w:ascii="Helvetica" w:hAnsi="Helvetica" w:cs="Helvetica"/>
          <w:b/>
          <w:color w:val="000000"/>
        </w:rPr>
        <w:t>PRIMERO:</w:t>
      </w:r>
      <w:r>
        <w:rPr>
          <w:rFonts w:ascii="Helvetica" w:hAnsi="Helvetica" w:cs="Helvetica"/>
          <w:color w:val="000000"/>
        </w:rPr>
        <w:t xml:space="preserve"> Que el grupo comparte en igual proporción a la cantidad de integrantes la autoría intelectual del Anteproyecto y de todo lo que en función de él se haya desarrollado hasta el momento de la presentación del Trabajo Final de Grado.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 w:rsidRPr="00B40E8E">
        <w:rPr>
          <w:rFonts w:ascii="Helvetica" w:hAnsi="Helvetica" w:cs="Helvetica"/>
          <w:b/>
          <w:color w:val="000000"/>
        </w:rPr>
        <w:t>SEGUNDO</w:t>
      </w:r>
      <w:r>
        <w:rPr>
          <w:rFonts w:ascii="Helvetica" w:hAnsi="Helvetica" w:cs="Helvetica"/>
          <w:color w:val="000000"/>
        </w:rPr>
        <w:t>: Que la instancia de defensa oral del TFG será conjunta</w:t>
      </w:r>
      <w:r w:rsidR="009F59EA">
        <w:rPr>
          <w:rFonts w:ascii="Helvetica" w:hAnsi="Helvetica" w:cs="Helvetica"/>
          <w:color w:val="000000"/>
        </w:rPr>
        <w:t xml:space="preserve">, es decir de manera simultánea y </w:t>
      </w:r>
      <w:r>
        <w:rPr>
          <w:rFonts w:ascii="Helvetica" w:hAnsi="Helvetica" w:cs="Helvetica"/>
          <w:color w:val="000000"/>
        </w:rPr>
        <w:t xml:space="preserve"> en una misma fecha de exámenes serán evaluados todos los miembros del </w:t>
      </w:r>
      <w:r w:rsidR="009F59EA">
        <w:rPr>
          <w:rFonts w:ascii="Helvetica" w:hAnsi="Helvetica" w:cs="Helvetica"/>
          <w:color w:val="000000"/>
        </w:rPr>
        <w:t>equipo</w:t>
      </w:r>
      <w:r>
        <w:rPr>
          <w:rFonts w:ascii="Helvetica" w:hAnsi="Helvetica" w:cs="Helvetica"/>
          <w:color w:val="000000"/>
        </w:rPr>
        <w:t xml:space="preserve"> autor.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 w:rsidRPr="00B40E8E">
        <w:rPr>
          <w:rFonts w:ascii="Helvetica" w:hAnsi="Helvetica" w:cs="Helvetica"/>
          <w:b/>
          <w:color w:val="000000"/>
        </w:rPr>
        <w:t>TERCERO</w:t>
      </w:r>
      <w:r>
        <w:rPr>
          <w:rFonts w:ascii="Helvetica" w:hAnsi="Helvetica" w:cs="Helvetica"/>
          <w:color w:val="000000"/>
        </w:rPr>
        <w:t xml:space="preserve">: Que </w:t>
      </w:r>
      <w:r w:rsidR="009F59EA">
        <w:rPr>
          <w:rFonts w:ascii="Helvetica" w:hAnsi="Helvetica" w:cs="Helvetica"/>
          <w:color w:val="000000"/>
        </w:rPr>
        <w:t xml:space="preserve">en el caso </w:t>
      </w:r>
      <w:r>
        <w:rPr>
          <w:rFonts w:ascii="Helvetica" w:hAnsi="Helvetica" w:cs="Helvetica"/>
          <w:color w:val="000000"/>
        </w:rPr>
        <w:t xml:space="preserve">que uno o varios integrantes del equipo se encuentre en condiciones de presentarse a la defensa del TFG en una fecha </w:t>
      </w:r>
      <w:r w:rsidR="003926B2">
        <w:rPr>
          <w:rFonts w:ascii="Helvetica" w:hAnsi="Helvetica" w:cs="Helvetica"/>
          <w:color w:val="000000"/>
        </w:rPr>
        <w:t xml:space="preserve">determinada </w:t>
      </w:r>
      <w:r>
        <w:rPr>
          <w:rFonts w:ascii="Helvetica" w:hAnsi="Helvetica" w:cs="Helvetica"/>
          <w:color w:val="000000"/>
        </w:rPr>
        <w:t>y los otros integrantes</w:t>
      </w:r>
      <w:r w:rsidR="00E10486">
        <w:rPr>
          <w:rFonts w:ascii="Helvetica" w:hAnsi="Helvetica" w:cs="Helvetica"/>
          <w:color w:val="000000"/>
        </w:rPr>
        <w:t xml:space="preserve">  aún</w:t>
      </w:r>
      <w:r>
        <w:rPr>
          <w:rFonts w:ascii="Helvetica" w:hAnsi="Helvetica" w:cs="Helvetica"/>
          <w:color w:val="000000"/>
        </w:rPr>
        <w:t xml:space="preserve"> no reuniesen los requisitos, los primeros podrán solicitar </w:t>
      </w:r>
      <w:r w:rsidR="003926B2">
        <w:rPr>
          <w:rFonts w:ascii="Helvetica" w:hAnsi="Helvetica" w:cs="Helvetica"/>
          <w:color w:val="000000"/>
        </w:rPr>
        <w:t>la sustanciación de la mesa</w:t>
      </w:r>
      <w:r w:rsidR="009F59EA">
        <w:rPr>
          <w:rFonts w:ascii="Helvetica" w:hAnsi="Helvetica" w:cs="Helvetica"/>
          <w:color w:val="000000"/>
        </w:rPr>
        <w:t xml:space="preserve"> para la defensa oral,</w:t>
      </w:r>
      <w:r>
        <w:rPr>
          <w:rFonts w:ascii="Helvetica" w:hAnsi="Helvetica" w:cs="Helvetica"/>
          <w:color w:val="000000"/>
        </w:rPr>
        <w:t xml:space="preserve"> en tanto los segundos acuerden por escrito con ello</w:t>
      </w:r>
      <w:r w:rsidR="009F59EA">
        <w:rPr>
          <w:rFonts w:ascii="Helvetica" w:hAnsi="Helvetica" w:cs="Helvetica"/>
          <w:color w:val="000000"/>
        </w:rPr>
        <w:t>. Y</w:t>
      </w:r>
      <w:r>
        <w:rPr>
          <w:rFonts w:ascii="Helvetica" w:hAnsi="Helvetica" w:cs="Helvetica"/>
          <w:color w:val="000000"/>
        </w:rPr>
        <w:t xml:space="preserve"> quienes no hubiesen defendido el TFG en </w:t>
      </w:r>
      <w:r w:rsidR="009F59EA">
        <w:rPr>
          <w:rFonts w:ascii="Helvetica" w:hAnsi="Helvetica" w:cs="Helvetica"/>
          <w:color w:val="000000"/>
        </w:rPr>
        <w:t>esa</w:t>
      </w:r>
      <w:r>
        <w:rPr>
          <w:rFonts w:ascii="Helvetica" w:hAnsi="Helvetica" w:cs="Helvetica"/>
          <w:color w:val="000000"/>
        </w:rPr>
        <w:t xml:space="preserve"> primera instancia se reservan el derecho de hacerlo en un plazo que no puede exceder un año de la fecha de defensa original.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 w:rsidRPr="00B40E8E">
        <w:rPr>
          <w:rFonts w:ascii="Helvetica" w:hAnsi="Helvetica" w:cs="Helvetica"/>
          <w:b/>
          <w:color w:val="000000"/>
        </w:rPr>
        <w:t>CUARTO:</w:t>
      </w:r>
      <w:r>
        <w:rPr>
          <w:rFonts w:ascii="Helvetica" w:hAnsi="Helvetica" w:cs="Helvetica"/>
          <w:color w:val="000000"/>
        </w:rPr>
        <w:t xml:space="preserve"> Que para el caso de no acordar el modo de presentación y defensa del TFG por las razones que fueran, lo elaborado no podrá ser presentado individual o grupalmente con exclusión de alguno de los miembros, salvo que medie renuncia expresa de los integrantes que hayan perdido interés en la presentación.</w:t>
      </w:r>
    </w:p>
    <w:p w:rsidR="00B40E8E" w:rsidRDefault="00B40E8E" w:rsidP="00B40E8E">
      <w:pPr>
        <w:pStyle w:val="yiv8963542123msonormal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En la ciudad de Villa María, a </w:t>
      </w:r>
      <w:proofErr w:type="gramStart"/>
      <w:r>
        <w:rPr>
          <w:rFonts w:ascii="Helvetica" w:hAnsi="Helvetica" w:cs="Helvetica"/>
          <w:color w:val="000000"/>
        </w:rPr>
        <w:t>..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..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.. </w:t>
      </w:r>
      <w:bookmarkStart w:id="0" w:name="_GoBack"/>
      <w:bookmarkEnd w:id="0"/>
    </w:p>
    <w:sectPr w:rsidR="00B40E8E" w:rsidSect="003251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B40E8E"/>
    <w:rsid w:val="00041526"/>
    <w:rsid w:val="002522AC"/>
    <w:rsid w:val="0032518A"/>
    <w:rsid w:val="003926B2"/>
    <w:rsid w:val="007859D7"/>
    <w:rsid w:val="009F59EA"/>
    <w:rsid w:val="00B40E8E"/>
    <w:rsid w:val="00E10486"/>
    <w:rsid w:val="00E30044"/>
    <w:rsid w:val="00E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8A"/>
  </w:style>
  <w:style w:type="paragraph" w:styleId="Ttulo1">
    <w:name w:val="heading 1"/>
    <w:basedOn w:val="Normal"/>
    <w:next w:val="Normal"/>
    <w:link w:val="Ttulo1Car"/>
    <w:uiPriority w:val="9"/>
    <w:qFormat/>
    <w:rsid w:val="0032518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51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1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1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51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51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51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51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51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251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32518A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3251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51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32518A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518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51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1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51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51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51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51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51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sid w:val="0032518A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32518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2518A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32518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3251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2518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51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518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32518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32518A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32518A"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2518A"/>
    <w:pPr>
      <w:spacing w:line="240" w:lineRule="auto"/>
    </w:pPr>
    <w:rPr>
      <w:b/>
      <w:b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2518A"/>
    <w:pPr>
      <w:outlineLvl w:val="9"/>
    </w:pPr>
  </w:style>
  <w:style w:type="paragraph" w:styleId="Sinespaciado">
    <w:name w:val="No Spacing"/>
    <w:uiPriority w:val="1"/>
    <w:qFormat/>
    <w:rsid w:val="0032518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518A"/>
    <w:pPr>
      <w:ind w:left="720"/>
      <w:contextualSpacing/>
    </w:pPr>
  </w:style>
  <w:style w:type="paragraph" w:customStyle="1" w:styleId="yiv8963542123msonormal">
    <w:name w:val="yiv8963542123msonormal"/>
    <w:basedOn w:val="Normal"/>
    <w:rsid w:val="00B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ELENA\AppData\Roaming\Microsoft\Plantilla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USUARIO</cp:lastModifiedBy>
  <cp:revision>2</cp:revision>
  <dcterms:created xsi:type="dcterms:W3CDTF">2015-07-12T01:32:00Z</dcterms:created>
  <dcterms:modified xsi:type="dcterms:W3CDTF">2015-07-12T01:32:00Z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